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02" w:tblpY="439"/>
        <w:tblOverlap w:val="never"/>
        <w:tblW w:w="87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39"/>
        <w:gridCol w:w="451"/>
        <w:gridCol w:w="2209"/>
      </w:tblGrid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jc w:val="center"/>
            </w:pPr>
            <w:bookmarkStart w:id="0" w:name="bookmark0"/>
            <w:r w:rsidRPr="007F419B">
              <w:rPr>
                <w:rStyle w:val="26pt"/>
              </w:rPr>
              <w:t>Наименование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right="160"/>
              <w:jc w:val="right"/>
            </w:pPr>
            <w:r w:rsidRPr="007F419B">
              <w:rPr>
                <w:rStyle w:val="26pt"/>
              </w:rPr>
              <w:t>№</w:t>
            </w:r>
          </w:p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строки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9B" w:rsidRPr="007F419B" w:rsidRDefault="007F419B" w:rsidP="007F41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jc w:val="center"/>
            </w:pPr>
            <w:r w:rsidRPr="007F419B">
              <w:rPr>
                <w:rStyle w:val="26pt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jc w:val="center"/>
            </w:pPr>
            <w:r w:rsidRPr="007F419B">
              <w:rPr>
                <w:rStyle w:val="26pt"/>
              </w:rPr>
              <w:t>3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зданий и сооружений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01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2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Общая площадь всех помещений (м</w:t>
            </w:r>
            <w:proofErr w:type="gramStart"/>
            <w:r w:rsidRPr="007F419B">
              <w:rPr>
                <w:rStyle w:val="26pt"/>
                <w:vertAlign w:val="superscript"/>
              </w:rPr>
              <w:t>2</w:t>
            </w:r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02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4 036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классных комнат (включая учебные кабинеты и лаборатории)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03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44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Их площадь (м</w:t>
            </w:r>
            <w:proofErr w:type="gramStart"/>
            <w:r w:rsidRPr="007F419B">
              <w:rPr>
                <w:rStyle w:val="26pt"/>
                <w:vertAlign w:val="superscript"/>
              </w:rPr>
              <w:t>2</w:t>
            </w:r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04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1 882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мастерских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05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2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в них мест (место)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06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40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тракторов для учебных целей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07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физкультурный зал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08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плавательный бассейн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09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актовый или лекционный зал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right="160"/>
              <w:jc w:val="right"/>
            </w:pPr>
            <w:r w:rsidRPr="007F419B">
              <w:rPr>
                <w:rStyle w:val="26pt"/>
              </w:rP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музей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Размер учебно-опытного земельного участка (при отсутствии участка поставить "0") (м</w:t>
            </w:r>
            <w:proofErr w:type="gramStart"/>
            <w:r w:rsidRPr="007F419B">
              <w:rPr>
                <w:rStyle w:val="26pt"/>
                <w:vertAlign w:val="superscript"/>
              </w:rPr>
              <w:t>2</w:t>
            </w:r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right="160"/>
              <w:jc w:val="right"/>
            </w:pPr>
            <w:r w:rsidRPr="007F419B">
              <w:rPr>
                <w:rStyle w:val="26pt"/>
              </w:rP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Размер подсобного сельского хозяйства (при отсутствии поставить "0") (м</w:t>
            </w:r>
            <w:proofErr w:type="gramStart"/>
            <w:r w:rsidRPr="007F419B">
              <w:rPr>
                <w:rStyle w:val="26pt"/>
                <w:vertAlign w:val="superscript"/>
              </w:rPr>
              <w:t>2</w:t>
            </w:r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right="160"/>
              <w:jc w:val="right"/>
            </w:pPr>
            <w:r w:rsidRPr="007F419B">
              <w:rPr>
                <w:rStyle w:val="26pt"/>
              </w:rP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Имеется ли столовая или буфет с горячим питанием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right="160"/>
              <w:jc w:val="right"/>
            </w:pPr>
            <w:r w:rsidRPr="007F419B">
              <w:rPr>
                <w:rStyle w:val="26pt"/>
              </w:rPr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в т. ч. в приспособленных помещениях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посадочных ме</w:t>
            </w:r>
            <w:proofErr w:type="gramStart"/>
            <w:r w:rsidRPr="007F419B">
              <w:rPr>
                <w:rStyle w:val="26pt"/>
              </w:rPr>
              <w:t>ст в ст</w:t>
            </w:r>
            <w:proofErr w:type="gramEnd"/>
            <w:r w:rsidRPr="007F419B">
              <w:rPr>
                <w:rStyle w:val="26pt"/>
              </w:rPr>
              <w:t>оловых, буфетах - всего (мест)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right="160"/>
              <w:jc w:val="right"/>
            </w:pPr>
            <w:r w:rsidRPr="007F419B">
              <w:rPr>
                <w:rStyle w:val="26pt"/>
              </w:rP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60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в т. ч. посадочных ме</w:t>
            </w:r>
            <w:proofErr w:type="gramStart"/>
            <w:r w:rsidRPr="007F419B">
              <w:rPr>
                <w:rStyle w:val="26pt"/>
              </w:rPr>
              <w:t>ст в пр</w:t>
            </w:r>
            <w:proofErr w:type="gramEnd"/>
            <w:r w:rsidRPr="007F419B">
              <w:rPr>
                <w:rStyle w:val="26pt"/>
              </w:rPr>
              <w:t>испособленных помещениях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Численность обучающихся, пользующихся горячим питанием (чел)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right="160"/>
              <w:jc w:val="right"/>
            </w:pPr>
            <w:r w:rsidRPr="007F419B">
              <w:rPr>
                <w:rStyle w:val="26pt"/>
              </w:rPr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396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right="160"/>
              <w:jc w:val="right"/>
            </w:pPr>
            <w:r w:rsidRPr="007F419B">
              <w:rPr>
                <w:rStyle w:val="26pt"/>
              </w:rP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396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</w:pPr>
            <w:r w:rsidRPr="007F419B">
              <w:rPr>
                <w:rStyle w:val="26pt"/>
              </w:rPr>
              <w:t>Число книг в библиотеке (книжном фонде) (включая школьные учебники), брошюр, журналов (при отсутствии библиотеки поставить "0")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12 529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в т. ч. школьных учебников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4 925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</w:pPr>
            <w:r w:rsidRPr="007F419B">
              <w:rPr>
                <w:rStyle w:val="26pt"/>
              </w:rPr>
              <w:t>Техническое состояние общеобразовательного учреждения: требует ли капитального ремонта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/>
            </w:pPr>
            <w:r w:rsidRPr="007F419B">
              <w:rPr>
                <w:rStyle w:val="26pt"/>
              </w:rPr>
              <w:t>в них зданий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находится ли в аварийном состоянии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/>
            </w:pPr>
            <w:r w:rsidRPr="007F419B">
              <w:rPr>
                <w:rStyle w:val="26pt"/>
              </w:rPr>
              <w:t>в них зданий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имеют все виды благоустройства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Наличие:</w:t>
            </w:r>
          </w:p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водопровода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центрального отопления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канализации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автомобилей для учебных целей (при отсутствии автомобилей поставить "0")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</w:pPr>
            <w:r w:rsidRPr="007F419B">
              <w:rPr>
                <w:rStyle w:val="26pt"/>
              </w:rPr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в них пассажирских мест (мест)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</w:pPr>
            <w:r w:rsidRPr="007F419B">
              <w:rPr>
                <w:rStyle w:val="26pt"/>
              </w:rPr>
              <w:t>Число автотранспортных средств, предназначенных для хозяйственных нужд (при отсутствии автотранспортных средств поставить "0")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</w:pPr>
            <w:r w:rsidRPr="007F419B">
              <w:rPr>
                <w:rStyle w:val="26pt"/>
              </w:rPr>
              <w:t>Число кабинетов основ информатики и вычислительной техники (при отсутствии таких кабинетов поставить "0")(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2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в них рабочих мест с ЭВМ (мест)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28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персональных ЭВМ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76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из них:</w:t>
            </w:r>
          </w:p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jc w:val="center"/>
            </w:pPr>
            <w:proofErr w:type="gramStart"/>
            <w:r w:rsidRPr="007F419B">
              <w:rPr>
                <w:rStyle w:val="26pt"/>
              </w:rPr>
              <w:t>приобретенных</w:t>
            </w:r>
            <w:proofErr w:type="gramEnd"/>
            <w:r w:rsidRPr="007F419B">
              <w:rPr>
                <w:rStyle w:val="26pt"/>
              </w:rPr>
              <w:t xml:space="preserve"> за последний год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/>
            </w:pPr>
            <w:r w:rsidRPr="007F419B">
              <w:rPr>
                <w:rStyle w:val="26pt"/>
              </w:rPr>
              <w:t>используются в учебных целях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76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персональных ЭВМ в составе локальных вычислительных сетей (из стр.36)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39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13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  <w:ind w:left="220" w:hanging="220"/>
            </w:pPr>
            <w:r w:rsidRPr="007F419B">
              <w:rPr>
                <w:rStyle w:val="26pt"/>
              </w:rPr>
              <w:t>из них (из стр.39): используются в учебных целях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13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переносных компьютеров (ноутбуков, планшетов) (из стр.36)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44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  <w:ind w:left="220" w:hanging="220"/>
            </w:pPr>
            <w:r w:rsidRPr="007F419B">
              <w:rPr>
                <w:rStyle w:val="26pt"/>
              </w:rPr>
              <w:t>из них (из стр.41): используются в учебных целях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44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Подключено ли учреждение к сети Интернет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Тип подключения к сети Интернет:</w:t>
            </w:r>
          </w:p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модем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выделенная линия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спутниковое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  <w:jc w:val="center"/>
            </w:pPr>
            <w:r w:rsidRPr="007F419B">
              <w:rPr>
                <w:rStyle w:val="26pt"/>
              </w:rPr>
              <w:t>Скорость подключения к сети Интернет: от 128 кбит/с до 256 кбит/</w:t>
            </w:r>
            <w:proofErr w:type="gramStart"/>
            <w:r w:rsidRPr="007F419B">
              <w:rPr>
                <w:rStyle w:val="26pt"/>
              </w:rPr>
              <w:t>с</w:t>
            </w:r>
            <w:proofErr w:type="gramEnd"/>
            <w:r w:rsidRPr="007F419B">
              <w:rPr>
                <w:rStyle w:val="26pt"/>
              </w:rPr>
              <w:t xml:space="preserve">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>от 256 кбит/</w:t>
            </w:r>
            <w:proofErr w:type="gramStart"/>
            <w:r w:rsidRPr="007F419B">
              <w:rPr>
                <w:rStyle w:val="26pt"/>
              </w:rPr>
              <w:t>с</w:t>
            </w:r>
            <w:proofErr w:type="gramEnd"/>
            <w:r w:rsidRPr="007F419B">
              <w:rPr>
                <w:rStyle w:val="26pt"/>
              </w:rPr>
              <w:t xml:space="preserve"> до 1 </w:t>
            </w:r>
            <w:proofErr w:type="spellStart"/>
            <w:r w:rsidRPr="007F419B">
              <w:rPr>
                <w:rStyle w:val="26pt"/>
              </w:rPr>
              <w:t>мбит</w:t>
            </w:r>
            <w:proofErr w:type="spellEnd"/>
            <w:r w:rsidRPr="007F419B">
              <w:rPr>
                <w:rStyle w:val="26pt"/>
              </w:rPr>
              <w:t>/с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 xml:space="preserve">от 1 </w:t>
            </w:r>
            <w:proofErr w:type="spellStart"/>
            <w:r w:rsidRPr="007F419B">
              <w:rPr>
                <w:rStyle w:val="26pt"/>
              </w:rPr>
              <w:t>мбит</w:t>
            </w:r>
            <w:proofErr w:type="spellEnd"/>
            <w:r w:rsidRPr="007F419B">
              <w:rPr>
                <w:rStyle w:val="26pt"/>
              </w:rPr>
              <w:t xml:space="preserve">/с до 5 </w:t>
            </w:r>
            <w:proofErr w:type="spellStart"/>
            <w:r w:rsidRPr="007F419B">
              <w:rPr>
                <w:rStyle w:val="26pt"/>
              </w:rPr>
              <w:t>мбит</w:t>
            </w:r>
            <w:proofErr w:type="spellEnd"/>
            <w:r w:rsidRPr="007F419B">
              <w:rPr>
                <w:rStyle w:val="26pt"/>
              </w:rPr>
              <w:t>/с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49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220" w:hanging="220"/>
            </w:pPr>
            <w:r w:rsidRPr="007F419B">
              <w:rPr>
                <w:rStyle w:val="26pt"/>
              </w:rPr>
              <w:t xml:space="preserve">от 5 </w:t>
            </w:r>
            <w:proofErr w:type="spellStart"/>
            <w:r w:rsidRPr="007F419B">
              <w:rPr>
                <w:rStyle w:val="26pt"/>
              </w:rPr>
              <w:t>мбит</w:t>
            </w:r>
            <w:proofErr w:type="spellEnd"/>
            <w:r w:rsidRPr="007F419B">
              <w:rPr>
                <w:rStyle w:val="26pt"/>
              </w:rPr>
              <w:t>/с и выше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персональных ЭВМ, подключенных к сети Интернет (из стр.36)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14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  <w:ind w:left="220" w:hanging="220"/>
            </w:pPr>
            <w:r w:rsidRPr="007F419B">
              <w:rPr>
                <w:rStyle w:val="26pt"/>
              </w:rPr>
              <w:t>из них (из стр.51): используются в учебных целях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14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адрес электронной почты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собственный сайт в сети Интернет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электронную библиотеку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63" w:lineRule="exact"/>
            </w:pPr>
            <w:r w:rsidRPr="007F419B">
              <w:rPr>
                <w:rStyle w:val="26pt"/>
              </w:rPr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пожарную сигнализацию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 xml:space="preserve">Имеет ли учреждение </w:t>
            </w:r>
            <w:proofErr w:type="gramStart"/>
            <w:r w:rsidRPr="007F419B">
              <w:rPr>
                <w:rStyle w:val="26pt"/>
              </w:rPr>
              <w:t>дымовые</w:t>
            </w:r>
            <w:proofErr w:type="gramEnd"/>
            <w:r w:rsidRPr="007F419B">
              <w:rPr>
                <w:rStyle w:val="26pt"/>
              </w:rPr>
              <w:t xml:space="preserve"> </w:t>
            </w:r>
            <w:proofErr w:type="spellStart"/>
            <w:r w:rsidRPr="007F419B">
              <w:rPr>
                <w:rStyle w:val="26pt"/>
              </w:rPr>
              <w:t>извещатели</w:t>
            </w:r>
            <w:proofErr w:type="spellEnd"/>
            <w:r w:rsidRPr="007F419B">
              <w:rPr>
                <w:rStyle w:val="26pt"/>
              </w:rPr>
              <w:t xml:space="preserve">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59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пожарные краны и рукава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60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огнетушителей (</w:t>
            </w:r>
            <w:proofErr w:type="spellStart"/>
            <w:proofErr w:type="gramStart"/>
            <w:r w:rsidRPr="007F419B">
              <w:rPr>
                <w:rStyle w:val="26pt"/>
              </w:rPr>
              <w:t>ед</w:t>
            </w:r>
            <w:proofErr w:type="spellEnd"/>
            <w:proofErr w:type="gramEnd"/>
            <w:r w:rsidRPr="007F419B">
              <w:rPr>
                <w:rStyle w:val="26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61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40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Число сотрудников охраны (при отсутствии охраны поставить "0") (чел)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62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3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системы видеонаблюдения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63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1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«тревожную кнопку»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64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65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  <w:tr w:rsidR="007F419B" w:rsidRPr="007F419B" w:rsidTr="007F419B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</w:pPr>
            <w:r w:rsidRPr="007F419B">
              <w:rPr>
                <w:rStyle w:val="26pt"/>
              </w:rPr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32" w:lineRule="exact"/>
              <w:ind w:left="160"/>
            </w:pPr>
            <w:r w:rsidRPr="007F419B">
              <w:rPr>
                <w:rStyle w:val="26pt"/>
              </w:rPr>
              <w:t>66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9B" w:rsidRPr="007F419B" w:rsidRDefault="007F419B" w:rsidP="007F419B">
            <w:pPr>
              <w:pStyle w:val="20"/>
              <w:shd w:val="clear" w:color="auto" w:fill="auto"/>
              <w:spacing w:line="154" w:lineRule="exact"/>
              <w:jc w:val="right"/>
            </w:pPr>
            <w:r w:rsidRPr="007F419B">
              <w:rPr>
                <w:rStyle w:val="27pt"/>
              </w:rPr>
              <w:t>0</w:t>
            </w:r>
          </w:p>
        </w:tc>
      </w:tr>
    </w:tbl>
    <w:p w:rsidR="00551663" w:rsidRPr="007F419B" w:rsidRDefault="000C7E77">
      <w:pPr>
        <w:pStyle w:val="10"/>
        <w:keepNext/>
        <w:keepLines/>
        <w:shd w:val="clear" w:color="auto" w:fill="auto"/>
      </w:pPr>
      <w:r w:rsidRPr="007F419B">
        <w:t>Раздел 13. Сведения о материально-технической базе учреждения</w:t>
      </w:r>
      <w:bookmarkEnd w:id="0"/>
    </w:p>
    <w:p w:rsidR="00551663" w:rsidRPr="007F419B" w:rsidRDefault="000C7E77">
      <w:pPr>
        <w:pStyle w:val="a4"/>
        <w:framePr w:w="7680" w:wrap="notBeside" w:vAnchor="text" w:hAnchor="text" w:xAlign="center" w:y="1"/>
        <w:shd w:val="clear" w:color="auto" w:fill="auto"/>
      </w:pPr>
      <w:r w:rsidRPr="007F419B">
        <w:t>Коды по ОКЕИ: квадратный метр - 055; единица - 642; место - 698; человек - 792</w:t>
      </w:r>
    </w:p>
    <w:p w:rsidR="00551663" w:rsidRPr="007F419B" w:rsidRDefault="00551663">
      <w:pPr>
        <w:framePr w:w="7680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551663" w:rsidRPr="007F419B" w:rsidRDefault="00551663">
      <w:pPr>
        <w:rPr>
          <w:rFonts w:ascii="Times New Roman" w:hAnsi="Times New Roman" w:cs="Times New Roman"/>
          <w:sz w:val="2"/>
          <w:szCs w:val="2"/>
        </w:rPr>
      </w:pPr>
    </w:p>
    <w:p w:rsidR="00551663" w:rsidRPr="007F419B" w:rsidRDefault="00551663">
      <w:pPr>
        <w:rPr>
          <w:rFonts w:ascii="Times New Roman" w:hAnsi="Times New Roman" w:cs="Times New Roman"/>
          <w:sz w:val="2"/>
          <w:szCs w:val="2"/>
        </w:rPr>
      </w:pPr>
    </w:p>
    <w:sectPr w:rsidR="00551663" w:rsidRPr="007F419B" w:rsidSect="00551663">
      <w:pgSz w:w="11900" w:h="16840"/>
      <w:pgMar w:top="558" w:right="2119" w:bottom="558" w:left="21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E77" w:rsidRDefault="000C7E77" w:rsidP="00551663">
      <w:r>
        <w:separator/>
      </w:r>
    </w:p>
  </w:endnote>
  <w:endnote w:type="continuationSeparator" w:id="0">
    <w:p w:rsidR="000C7E77" w:rsidRDefault="000C7E77" w:rsidP="00551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E77" w:rsidRDefault="000C7E77"/>
  </w:footnote>
  <w:footnote w:type="continuationSeparator" w:id="0">
    <w:p w:rsidR="000C7E77" w:rsidRDefault="000C7E7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51663"/>
    <w:rsid w:val="000C7E77"/>
    <w:rsid w:val="00551663"/>
    <w:rsid w:val="007F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6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51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3">
    <w:name w:val="Подпись к таблице_"/>
    <w:basedOn w:val="a0"/>
    <w:link w:val="a4"/>
    <w:rsid w:val="00551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sid w:val="00551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pt">
    <w:name w:val="Основной текст (2) + 6 pt"/>
    <w:basedOn w:val="2"/>
    <w:rsid w:val="00551663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7pt">
    <w:name w:val="Основной текст (2) + 7 pt"/>
    <w:basedOn w:val="2"/>
    <w:rsid w:val="00551663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paragraph" w:customStyle="1" w:styleId="10">
    <w:name w:val="Заголовок №1"/>
    <w:basedOn w:val="a"/>
    <w:link w:val="1"/>
    <w:rsid w:val="00551663"/>
    <w:pPr>
      <w:shd w:val="clear" w:color="auto" w:fill="FFFFFF"/>
      <w:spacing w:line="154" w:lineRule="exact"/>
      <w:jc w:val="center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4">
    <w:name w:val="Подпись к таблице"/>
    <w:basedOn w:val="a"/>
    <w:link w:val="a3"/>
    <w:rsid w:val="00551663"/>
    <w:pPr>
      <w:shd w:val="clear" w:color="auto" w:fill="FFFFFF"/>
      <w:spacing w:line="132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rsid w:val="0055166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1</cp:revision>
  <dcterms:created xsi:type="dcterms:W3CDTF">2017-10-30T20:05:00Z</dcterms:created>
  <dcterms:modified xsi:type="dcterms:W3CDTF">2017-10-30T20:07:00Z</dcterms:modified>
</cp:coreProperties>
</file>